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B044" w14:textId="001E69DE" w:rsidR="00B163F4" w:rsidRPr="007B3E91" w:rsidRDefault="00B163F4" w:rsidP="00B163F4">
      <w:pPr>
        <w:spacing w:after="0" w:line="240" w:lineRule="auto"/>
        <w:ind w:left="496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POWIATOWY URZĄD PRACY </w:t>
      </w:r>
    </w:p>
    <w:p w14:paraId="6A23F297" w14:textId="77777777" w:rsidR="00B163F4" w:rsidRPr="007B3E91" w:rsidRDefault="00B163F4" w:rsidP="00B163F4">
      <w:pPr>
        <w:spacing w:after="0" w:line="240" w:lineRule="auto"/>
        <w:ind w:left="4963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W TURKU</w:t>
      </w:r>
    </w:p>
    <w:p w14:paraId="516AD323" w14:textId="2DB662AC" w:rsidR="001E5C0B" w:rsidRPr="007B3E91" w:rsidRDefault="001E5C0B" w:rsidP="00B359FA">
      <w:pPr>
        <w:tabs>
          <w:tab w:val="left" w:pos="2400"/>
        </w:tabs>
        <w:jc w:val="both"/>
        <w:rPr>
          <w:rFonts w:ascii="Times New Roman" w:hAnsi="Times New Roman" w:cs="Times New Roman"/>
        </w:rPr>
      </w:pPr>
    </w:p>
    <w:p w14:paraId="146AF338" w14:textId="77777777" w:rsidR="00D07393" w:rsidRPr="007B3E91" w:rsidRDefault="00D07393" w:rsidP="001E5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</w:t>
      </w:r>
    </w:p>
    <w:p w14:paraId="0D92C512" w14:textId="77777777" w:rsidR="000E4172" w:rsidRPr="007B3E91" w:rsidRDefault="000E4172" w:rsidP="001E5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EC213E" w14:textId="529EF704" w:rsidR="001E5C0B" w:rsidRPr="007B3E91" w:rsidRDefault="001E5C0B" w:rsidP="000E41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przyznanie i wypłatę dodatku relokacyjnego</w:t>
      </w:r>
    </w:p>
    <w:p w14:paraId="58C3FC1F" w14:textId="77777777" w:rsidR="001E5C0B" w:rsidRPr="007B3E91" w:rsidRDefault="001E5C0B" w:rsidP="000E4172">
      <w:pPr>
        <w:spacing w:after="0" w:line="360" w:lineRule="auto"/>
        <w:ind w:left="711" w:hanging="370"/>
        <w:jc w:val="center"/>
        <w:rPr>
          <w:rFonts w:ascii="Times New Roman" w:eastAsia="Calibri" w:hAnsi="Times New Roman" w:cs="Times New Roman"/>
          <w:color w:val="000000"/>
          <w14:ligatures w14:val="none"/>
        </w:rPr>
      </w:pPr>
      <w:r w:rsidRPr="007B3E91">
        <w:rPr>
          <w:rFonts w:ascii="Times New Roman" w:eastAsia="Calibri" w:hAnsi="Times New Roman" w:cs="Times New Roman"/>
          <w14:ligatures w14:val="none"/>
        </w:rPr>
        <w:t xml:space="preserve">w ramach </w:t>
      </w:r>
      <w:bookmarkStart w:id="0" w:name="_Hlk164330759"/>
      <w:r w:rsidRPr="007B3E91">
        <w:rPr>
          <w:rFonts w:ascii="Times New Roman" w:eastAsia="Calibri" w:hAnsi="Times New Roman" w:cs="Times New Roman"/>
          <w:color w:val="000000"/>
          <w14:ligatures w14:val="none"/>
        </w:rPr>
        <w:t xml:space="preserve">Projektu pt. „Podnoszenie i zmiana kwalifikacji oraz aktywizacja zawodowa pracowników Grupy Kapitałowej Zespołu Elektrowni Pątnów – Adamów – Konin zorientowana na utworzenie i utrzymanie miejsc pracy. </w:t>
      </w:r>
    </w:p>
    <w:p w14:paraId="65A7C40D" w14:textId="70191C8B" w:rsidR="00EA77ED" w:rsidRPr="005F5984" w:rsidRDefault="001E5C0B" w:rsidP="00EA77ED">
      <w:pPr>
        <w:spacing w:after="0" w:line="360" w:lineRule="auto"/>
        <w:ind w:left="711" w:hanging="370"/>
        <w:jc w:val="center"/>
        <w:rPr>
          <w:rFonts w:ascii="Times New Roman" w:eastAsia="Calibri" w:hAnsi="Times New Roman" w:cs="Times New Roman"/>
          <w:b/>
          <w:bCs/>
          <w:color w:val="000000"/>
          <w14:ligatures w14:val="none"/>
        </w:rPr>
      </w:pPr>
      <w:r w:rsidRPr="007B3E91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>„Droga do zatrudnienia po węglu”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1E5C0B" w:rsidRPr="007B3E91" w14:paraId="35BDD84F" w14:textId="77777777" w:rsidTr="00401753">
        <w:trPr>
          <w:trHeight w:val="810"/>
        </w:trPr>
        <w:tc>
          <w:tcPr>
            <w:tcW w:w="9062" w:type="dxa"/>
            <w:gridSpan w:val="2"/>
            <w:shd w:val="clear" w:color="auto" w:fill="A6A6A6"/>
            <w:vAlign w:val="center"/>
          </w:tcPr>
          <w:p w14:paraId="4091D5A4" w14:textId="544DDC98" w:rsidR="001E5C0B" w:rsidRPr="00401753" w:rsidRDefault="001E5C0B" w:rsidP="0040175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DANE UCZESTNIKA  PROJEKTU</w:t>
            </w:r>
          </w:p>
        </w:tc>
      </w:tr>
      <w:tr w:rsidR="001E5C0B" w:rsidRPr="007B3E91" w14:paraId="05B03676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4F201F79" w14:textId="77777777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bookmarkStart w:id="1" w:name="_Hlk191475691"/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5523" w:type="dxa"/>
            <w:vAlign w:val="center"/>
          </w:tcPr>
          <w:p w14:paraId="1E643775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1E5C0B" w:rsidRPr="007B3E91" w14:paraId="61CA4B08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4E1F21B6" w14:textId="4DCE7274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ADRES STAŁEGO</w:t>
            </w:r>
            <w:r w:rsidR="00C101E1"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 xml:space="preserve"> MIEJSCA ZAMIESZKANIA</w:t>
            </w:r>
          </w:p>
        </w:tc>
        <w:tc>
          <w:tcPr>
            <w:tcW w:w="5523" w:type="dxa"/>
            <w:vAlign w:val="center"/>
          </w:tcPr>
          <w:p w14:paraId="1B5D3516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1E5C0B" w:rsidRPr="007B3E91" w14:paraId="556E6A88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28AD5B08" w14:textId="77777777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ADRES DO DORĘCZEŃ</w:t>
            </w:r>
          </w:p>
        </w:tc>
        <w:tc>
          <w:tcPr>
            <w:tcW w:w="5523" w:type="dxa"/>
            <w:vAlign w:val="center"/>
          </w:tcPr>
          <w:p w14:paraId="1D8A15AE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bookmarkEnd w:id="1"/>
      <w:tr w:rsidR="001E5C0B" w:rsidRPr="007B3E91" w14:paraId="75BAA9BD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07F9D7B3" w14:textId="77777777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PESEL</w:t>
            </w:r>
          </w:p>
        </w:tc>
        <w:tc>
          <w:tcPr>
            <w:tcW w:w="5523" w:type="dxa"/>
            <w:vAlign w:val="center"/>
          </w:tcPr>
          <w:p w14:paraId="16D49DE9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1E5C0B" w:rsidRPr="007B3E91" w14:paraId="1B618E2D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150EBD69" w14:textId="77777777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5523" w:type="dxa"/>
            <w:vAlign w:val="center"/>
          </w:tcPr>
          <w:p w14:paraId="71852176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1E5C0B" w:rsidRPr="007B3E91" w14:paraId="3468A70D" w14:textId="77777777" w:rsidTr="0016651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3539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A6A6A6"/>
            <w:vAlign w:val="center"/>
          </w:tcPr>
          <w:p w14:paraId="089813D1" w14:textId="77777777" w:rsidR="001E5C0B" w:rsidRPr="00401753" w:rsidRDefault="001E5C0B" w:rsidP="0040175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01753">
              <w:rPr>
                <w:rFonts w:ascii="Times New Roman" w:eastAsia="Lucida Sans Unicode" w:hAnsi="Times New Roman" w:cs="Times New Roman"/>
                <w:b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5523" w:type="dxa"/>
            <w:vAlign w:val="center"/>
          </w:tcPr>
          <w:p w14:paraId="4D3CE6A2" w14:textId="77777777" w:rsidR="001E5C0B" w:rsidRPr="007B3E91" w:rsidRDefault="001E5C0B" w:rsidP="001E5C0B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DDD5B2A" w14:textId="77777777" w:rsidR="001E5C0B" w:rsidRPr="007B3E91" w:rsidRDefault="001E5C0B" w:rsidP="001E5C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FF3200" w14:textId="00BB0E5D" w:rsidR="001E5C0B" w:rsidRPr="00C02A9E" w:rsidRDefault="001E5C0B" w:rsidP="00C02A9E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02A9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Wnoszę o przyznanie i wypłatę dodatku relokacyjnego</w:t>
      </w:r>
      <w:r w:rsidR="00D26F77" w:rsidRPr="00C02A9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3A0FBAC6" w14:textId="77777777" w:rsidR="00326716" w:rsidRPr="007B3E91" w:rsidRDefault="00326716" w:rsidP="00326716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70B9F9C7" w14:textId="1E86EF78" w:rsidR="00326716" w:rsidRPr="007B3E91" w:rsidRDefault="00326716" w:rsidP="00326716">
      <w:pPr>
        <w:suppressAutoHyphens/>
        <w:spacing w:after="0" w:line="240" w:lineRule="auto"/>
        <w:ind w:left="644" w:hanging="284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w wysokości</w:t>
      </w:r>
      <w:r w:rsidRPr="007B3E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:.....................................................</w:t>
      </w:r>
      <w:r w:rsidR="00D26F77" w:rsidRPr="007B3E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..................................................................................</w:t>
      </w:r>
      <w:r w:rsidRPr="007B3E91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</w:t>
      </w:r>
    </w:p>
    <w:p w14:paraId="29B03F08" w14:textId="77777777" w:rsidR="00326716" w:rsidRPr="007B3E91" w:rsidRDefault="00326716" w:rsidP="0032671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bCs/>
          <w:i/>
          <w:iCs/>
          <w:kern w:val="0"/>
          <w:lang w:eastAsia="ar-SA"/>
          <w14:ligatures w14:val="none"/>
        </w:rPr>
        <w:t xml:space="preserve">(kwota w złotych, nie wyższa niż 30.000,00zł, z przeznaczeniem </w:t>
      </w:r>
      <w:r w:rsidRPr="007B3E9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 xml:space="preserve"> </w:t>
      </w:r>
      <w:r w:rsidRPr="007B3E91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 xml:space="preserve">na pokrycie kosztów związanych </w:t>
      </w:r>
      <w:r w:rsidRPr="007B3E91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br/>
        <w:t>z podjęciem nowego zatrudnienia w co najmniej połowie wymiaru czasu pracy, poza miejscem stałego zamieszkania)</w:t>
      </w:r>
    </w:p>
    <w:p w14:paraId="696ED392" w14:textId="77777777" w:rsidR="00326716" w:rsidRPr="007B3E91" w:rsidRDefault="00326716" w:rsidP="003267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BB774AF" w14:textId="18D4D1A1" w:rsidR="00326716" w:rsidRPr="00F70645" w:rsidRDefault="00326716" w:rsidP="0032671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2" w:name="_Hlk188117279"/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jednorazowo – maksymalnie do wysokości 30.000,-zł*</w:t>
      </w:r>
      <w:r w:rsidR="000B0534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0B0534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FF65983" w14:textId="24DA9781" w:rsidR="000B0534" w:rsidRPr="00F70645" w:rsidRDefault="000D391E" w:rsidP="00540B63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(wypłata jednorazowo na zasadzie refundacji całego kosztu - po przedstawieniu dowodów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="00C83F92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 okres 12 miesięcy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C83F92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poniesionych kosztów</w:t>
      </w:r>
      <w:r w:rsidR="00C83F92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najmu lokalu mieszkalnego poza miejscem stałego zamieszkania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na podstawie poświadczonej notarialnie umowy najmu lokalu mieszkalnego 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oraz przedstawieniu </w:t>
      </w:r>
      <w:r w:rsidR="00C83F92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umowy o pracę pokrywającej dany okres</w:t>
      </w: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</w:t>
      </w:r>
      <w:r w:rsidR="00C83F92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280445F3" w14:textId="744A66C7" w:rsidR="00326716" w:rsidRPr="00F70645" w:rsidRDefault="0067413B" w:rsidP="0032671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miesięcznie </w:t>
      </w:r>
      <w:r w:rsidR="00326716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– maksymalnie do wysokości 2</w:t>
      </w:r>
      <w:r w:rsidR="007B3E91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  <w:r w:rsidR="00326716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500,-zł </w:t>
      </w:r>
    </w:p>
    <w:p w14:paraId="495F1D46" w14:textId="21FD6DA3" w:rsidR="000D391E" w:rsidRPr="00F70645" w:rsidRDefault="000D391E" w:rsidP="005F5984">
      <w:pPr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(wypłata na zasadzie refundacji, po przedstawieniu dowodów poniesionych kosztów najmu lokalu mieszkalnego poza miejscem stałego zamieszkania </w:t>
      </w:r>
      <w:r w:rsidR="00FB6AE8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 podstawie poświadczonej notarialnie umowy najmu lokalu mieszkalnego</w:t>
      </w:r>
      <w:r w:rsidR="005F5984"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oraz przedstawieniu umowy o pracę pokrywającej dany okres)</w:t>
      </w:r>
    </w:p>
    <w:p w14:paraId="764D414C" w14:textId="77777777" w:rsidR="005F5984" w:rsidRPr="00F70645" w:rsidRDefault="005F5984" w:rsidP="005F5984">
      <w:pPr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bookmarkEnd w:id="2"/>
    <w:p w14:paraId="6FCC58A1" w14:textId="126530BF" w:rsidR="000D391E" w:rsidRPr="00F70645" w:rsidRDefault="00326716" w:rsidP="001665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7064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 właściwe zaznaczyć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41"/>
        <w:gridCol w:w="854"/>
        <w:gridCol w:w="1842"/>
        <w:gridCol w:w="851"/>
        <w:gridCol w:w="1979"/>
      </w:tblGrid>
      <w:tr w:rsidR="00F70645" w:rsidRPr="00F70645" w14:paraId="573D36B2" w14:textId="77777777" w:rsidTr="00962C0C">
        <w:trPr>
          <w:trHeight w:val="701"/>
        </w:trPr>
        <w:tc>
          <w:tcPr>
            <w:tcW w:w="9067" w:type="dxa"/>
            <w:gridSpan w:val="5"/>
            <w:shd w:val="clear" w:color="auto" w:fill="BFBFBF" w:themeFill="background1" w:themeFillShade="BF"/>
          </w:tcPr>
          <w:p w14:paraId="3733BF43" w14:textId="66D79A7B" w:rsidR="00C02A9E" w:rsidRPr="00F70645" w:rsidRDefault="00F165AA" w:rsidP="00F165AA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lastRenderedPageBreak/>
              <w:t>INFORMACJE DOTYCZĄCE PLANOWANEGO ZATRUDNIENIA</w:t>
            </w:r>
          </w:p>
        </w:tc>
      </w:tr>
      <w:tr w:rsidR="00F70645" w:rsidRPr="00F70645" w14:paraId="1B85D813" w14:textId="77777777" w:rsidTr="00962C0C">
        <w:tc>
          <w:tcPr>
            <w:tcW w:w="3541" w:type="dxa"/>
            <w:shd w:val="clear" w:color="auto" w:fill="BFBFBF" w:themeFill="background1" w:themeFillShade="BF"/>
          </w:tcPr>
          <w:p w14:paraId="34B87435" w14:textId="188F0013" w:rsidR="00F165AA" w:rsidRPr="00F70645" w:rsidRDefault="00F165AA" w:rsidP="00F165AA">
            <w:pPr>
              <w:pStyle w:val="Akapitzlist"/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0" w:firstLine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PLANOWANY OKRES ZATRUDNIENIA</w:t>
            </w:r>
          </w:p>
          <w:p w14:paraId="62681DD5" w14:textId="77777777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854" w:type="dxa"/>
            <w:shd w:val="clear" w:color="auto" w:fill="BFBFBF" w:themeFill="background1" w:themeFillShade="BF"/>
          </w:tcPr>
          <w:p w14:paraId="1897CD24" w14:textId="5D5B74E6" w:rsidR="00F165AA" w:rsidRPr="00F70645" w:rsidRDefault="00962C0C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OD DNIA</w:t>
            </w:r>
          </w:p>
        </w:tc>
        <w:tc>
          <w:tcPr>
            <w:tcW w:w="1842" w:type="dxa"/>
          </w:tcPr>
          <w:p w14:paraId="4F4D660B" w14:textId="05869F3E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EE24EB9" w14:textId="77777777" w:rsidR="00962C0C" w:rsidRPr="00F70645" w:rsidRDefault="00962C0C" w:rsidP="00F165AA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DO </w:t>
            </w:r>
          </w:p>
          <w:p w14:paraId="294E675A" w14:textId="42165C5E" w:rsidR="00F165AA" w:rsidRPr="00F70645" w:rsidRDefault="00962C0C" w:rsidP="00F165AA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DNIA</w:t>
            </w:r>
          </w:p>
        </w:tc>
        <w:tc>
          <w:tcPr>
            <w:tcW w:w="1979" w:type="dxa"/>
          </w:tcPr>
          <w:p w14:paraId="6750A2E3" w14:textId="2EB6790B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60CEBCB3" w14:textId="77777777" w:rsidTr="00962C0C">
        <w:tc>
          <w:tcPr>
            <w:tcW w:w="3541" w:type="dxa"/>
            <w:shd w:val="clear" w:color="auto" w:fill="BFBFBF" w:themeFill="background1" w:themeFillShade="BF"/>
          </w:tcPr>
          <w:p w14:paraId="120D5665" w14:textId="7697EFCC" w:rsidR="00F165AA" w:rsidRPr="00F70645" w:rsidRDefault="00F165AA" w:rsidP="00F165AA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2) PLANOWANY WYMIAR CZASU PRACY</w:t>
            </w:r>
          </w:p>
          <w:p w14:paraId="78BF232C" w14:textId="77777777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5526" w:type="dxa"/>
            <w:gridSpan w:val="4"/>
          </w:tcPr>
          <w:p w14:paraId="5E759B2C" w14:textId="1EC61E2D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380C1A68" w14:textId="77777777" w:rsidTr="00962C0C">
        <w:trPr>
          <w:trHeight w:val="356"/>
        </w:trPr>
        <w:tc>
          <w:tcPr>
            <w:tcW w:w="9067" w:type="dxa"/>
            <w:gridSpan w:val="5"/>
            <w:shd w:val="clear" w:color="auto" w:fill="BFBFBF" w:themeFill="background1" w:themeFillShade="BF"/>
          </w:tcPr>
          <w:p w14:paraId="5D5F9CB8" w14:textId="728E8693" w:rsidR="00F165AA" w:rsidRPr="00F70645" w:rsidRDefault="00F165AA" w:rsidP="00F165AA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DANE PODMIOTU, W KTÓRYM WNIOSKODAWCA </w:t>
            </w:r>
            <w:r w:rsidR="00962C0C"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PLANUJE PODJĄĆ</w:t>
            </w: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ZATRUDNIENIE</w:t>
            </w:r>
          </w:p>
        </w:tc>
      </w:tr>
      <w:tr w:rsidR="00F70645" w:rsidRPr="00F70645" w14:paraId="44C71A88" w14:textId="77777777" w:rsidTr="00962C0C">
        <w:trPr>
          <w:trHeight w:val="355"/>
        </w:trPr>
        <w:tc>
          <w:tcPr>
            <w:tcW w:w="4395" w:type="dxa"/>
            <w:gridSpan w:val="2"/>
            <w:shd w:val="clear" w:color="auto" w:fill="BFBFBF" w:themeFill="background1" w:themeFillShade="BF"/>
          </w:tcPr>
          <w:p w14:paraId="2F45C139" w14:textId="31A77D66" w:rsidR="00F165AA" w:rsidRPr="00F70645" w:rsidRDefault="00F165AA" w:rsidP="00F165AA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NAZWA</w:t>
            </w:r>
          </w:p>
        </w:tc>
        <w:tc>
          <w:tcPr>
            <w:tcW w:w="4672" w:type="dxa"/>
            <w:gridSpan w:val="3"/>
          </w:tcPr>
          <w:p w14:paraId="7C00C65F" w14:textId="5E10381E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46E0B90B" w14:textId="77777777" w:rsidTr="00962C0C">
        <w:trPr>
          <w:trHeight w:val="65"/>
        </w:trPr>
        <w:tc>
          <w:tcPr>
            <w:tcW w:w="4395" w:type="dxa"/>
            <w:gridSpan w:val="2"/>
            <w:shd w:val="clear" w:color="auto" w:fill="BFBFBF" w:themeFill="background1" w:themeFillShade="BF"/>
          </w:tcPr>
          <w:p w14:paraId="79C03723" w14:textId="3B0DF101" w:rsidR="00F165AA" w:rsidRPr="00F70645" w:rsidRDefault="00F165AA" w:rsidP="00F165AA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ADRES</w:t>
            </w:r>
          </w:p>
        </w:tc>
        <w:tc>
          <w:tcPr>
            <w:tcW w:w="4672" w:type="dxa"/>
            <w:gridSpan w:val="3"/>
          </w:tcPr>
          <w:p w14:paraId="25519C2A" w14:textId="7AA3D21A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612A9AFE" w14:textId="77777777" w:rsidTr="00962C0C">
        <w:trPr>
          <w:trHeight w:val="355"/>
        </w:trPr>
        <w:tc>
          <w:tcPr>
            <w:tcW w:w="4395" w:type="dxa"/>
            <w:gridSpan w:val="2"/>
            <w:shd w:val="clear" w:color="auto" w:fill="BFBFBF" w:themeFill="background1" w:themeFillShade="BF"/>
          </w:tcPr>
          <w:p w14:paraId="2402DF65" w14:textId="3F429165" w:rsidR="00F165AA" w:rsidRPr="00F70645" w:rsidRDefault="00F165AA" w:rsidP="00F165AA">
            <w:pPr>
              <w:pStyle w:val="Akapitzlist"/>
              <w:numPr>
                <w:ilvl w:val="0"/>
                <w:numId w:val="12"/>
              </w:numPr>
              <w:ind w:left="456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NIP</w:t>
            </w:r>
          </w:p>
        </w:tc>
        <w:tc>
          <w:tcPr>
            <w:tcW w:w="4672" w:type="dxa"/>
            <w:gridSpan w:val="3"/>
          </w:tcPr>
          <w:p w14:paraId="1D40FCB0" w14:textId="77777777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3974D702" w14:textId="77777777" w:rsidTr="00962C0C">
        <w:trPr>
          <w:trHeight w:val="355"/>
        </w:trPr>
        <w:tc>
          <w:tcPr>
            <w:tcW w:w="9067" w:type="dxa"/>
            <w:gridSpan w:val="5"/>
            <w:shd w:val="clear" w:color="auto" w:fill="BFBFBF" w:themeFill="background1" w:themeFillShade="BF"/>
          </w:tcPr>
          <w:p w14:paraId="69CB65D1" w14:textId="68130F4F" w:rsidR="00F165AA" w:rsidRPr="00F70645" w:rsidRDefault="00F165AA" w:rsidP="00962C0C">
            <w:pPr>
              <w:pStyle w:val="Akapitzlist"/>
              <w:numPr>
                <w:ilvl w:val="0"/>
                <w:numId w:val="8"/>
              </w:numPr>
              <w:ind w:left="0" w:firstLine="360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PLANOWANE MIEJSCE ZATRUDNIENIA</w:t>
            </w:r>
            <w:r w:rsidR="00962C0C"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</w:t>
            </w:r>
            <w:r w:rsidRPr="00F7064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(oznacza miejsce wykonywania pracy zlokalizowane wyłącznie na obszarze Wielkopolski Wschodnie</w:t>
            </w:r>
            <w:r w:rsidR="00962C0C" w:rsidRPr="00F7064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j - teren obejmujący powiaty: kolski, koniński, słupecki i turecki oraz Miasto Konin </w:t>
            </w:r>
            <w:r w:rsidRPr="00F7064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)</w:t>
            </w: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 : </w:t>
            </w:r>
          </w:p>
          <w:p w14:paraId="59BCC23F" w14:textId="77777777" w:rsidR="00F165AA" w:rsidRPr="00F70645" w:rsidRDefault="00F165AA" w:rsidP="00F165AA">
            <w:pPr>
              <w:pStyle w:val="Akapitzlist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40D2725F" w14:textId="77777777" w:rsidTr="00962C0C">
        <w:trPr>
          <w:trHeight w:val="355"/>
        </w:trPr>
        <w:tc>
          <w:tcPr>
            <w:tcW w:w="4395" w:type="dxa"/>
            <w:gridSpan w:val="2"/>
            <w:shd w:val="clear" w:color="auto" w:fill="BFBFBF" w:themeFill="background1" w:themeFillShade="BF"/>
          </w:tcPr>
          <w:p w14:paraId="27AFF329" w14:textId="77F5022E" w:rsidR="00F165AA" w:rsidRPr="00F70645" w:rsidRDefault="00F165AA" w:rsidP="00F165AA">
            <w:pPr>
              <w:pStyle w:val="Akapitzlist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ADRES</w:t>
            </w:r>
            <w:r w:rsidRPr="00F706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(miejscowość, kod pocztowy)</w:t>
            </w:r>
          </w:p>
          <w:p w14:paraId="3130D4B6" w14:textId="24103D58" w:rsidR="00F165AA" w:rsidRPr="00F70645" w:rsidRDefault="00F165AA" w:rsidP="00F165AA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4672" w:type="dxa"/>
            <w:gridSpan w:val="3"/>
          </w:tcPr>
          <w:p w14:paraId="395D0696" w14:textId="77777777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F70645" w:rsidRPr="00F70645" w14:paraId="7376084F" w14:textId="77777777" w:rsidTr="00962C0C">
        <w:trPr>
          <w:trHeight w:val="355"/>
        </w:trPr>
        <w:tc>
          <w:tcPr>
            <w:tcW w:w="9067" w:type="dxa"/>
            <w:gridSpan w:val="5"/>
            <w:shd w:val="clear" w:color="auto" w:fill="BFBFBF" w:themeFill="background1" w:themeFillShade="BF"/>
          </w:tcPr>
          <w:p w14:paraId="43BAE1D2" w14:textId="500C5583" w:rsidR="00F165AA" w:rsidRPr="00F70645" w:rsidRDefault="00F165AA" w:rsidP="00962C0C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MIEJSCOWOŚĆ W KTÓREJ ZAMIESZKAM :</w:t>
            </w:r>
          </w:p>
        </w:tc>
      </w:tr>
      <w:tr w:rsidR="00F70645" w:rsidRPr="00F70645" w14:paraId="6524BA45" w14:textId="77777777" w:rsidTr="00962C0C">
        <w:trPr>
          <w:trHeight w:val="355"/>
        </w:trPr>
        <w:tc>
          <w:tcPr>
            <w:tcW w:w="4395" w:type="dxa"/>
            <w:gridSpan w:val="2"/>
            <w:shd w:val="clear" w:color="auto" w:fill="BFBFBF" w:themeFill="background1" w:themeFillShade="BF"/>
          </w:tcPr>
          <w:p w14:paraId="2A7EE371" w14:textId="77777777" w:rsidR="00F165AA" w:rsidRPr="00F70645" w:rsidRDefault="00F165AA" w:rsidP="00F165AA">
            <w:pPr>
              <w:pStyle w:val="Akapitzlist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F70645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ADRES</w:t>
            </w:r>
            <w:r w:rsidRPr="00F7064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(miejscowość, kod pocztowy)</w:t>
            </w:r>
          </w:p>
          <w:p w14:paraId="2B62ACAA" w14:textId="77777777" w:rsidR="00F165AA" w:rsidRPr="00F70645" w:rsidRDefault="00F165AA" w:rsidP="00F165AA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4672" w:type="dxa"/>
            <w:gridSpan w:val="3"/>
          </w:tcPr>
          <w:p w14:paraId="0386CAF5" w14:textId="77777777" w:rsidR="00F165AA" w:rsidRPr="00F70645" w:rsidRDefault="00F165AA" w:rsidP="00C02A9E">
            <w:pPr>
              <w:pStyle w:val="Akapitzlist"/>
              <w:spacing w:line="360" w:lineRule="auto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</w:tbl>
    <w:p w14:paraId="4A884342" w14:textId="77777777" w:rsidR="00F165AA" w:rsidRPr="00F70645" w:rsidRDefault="00F165AA" w:rsidP="001E5C0B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1DF16004" w14:textId="77777777" w:rsidR="00326716" w:rsidRPr="00D14D1F" w:rsidRDefault="00326716" w:rsidP="001E5C0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  <w14:ligatures w14:val="none"/>
        </w:rPr>
      </w:pPr>
    </w:p>
    <w:p w14:paraId="54B875FC" w14:textId="70BF0743" w:rsidR="001E5C0B" w:rsidRPr="00D14D1F" w:rsidRDefault="00F165AA" w:rsidP="001E5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7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. </w:t>
      </w:r>
      <w:r w:rsidR="00990E3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Proszę o przekazanie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="00990E3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przyznanego dodatku relokacyjnego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="001F54F2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w formie  refundacji 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na</w:t>
      </w:r>
      <w:r w:rsidR="009E3086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następujący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rachunek bankowy</w:t>
      </w:r>
      <w:r w:rsidR="00990E3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, którego jestem posiadaczem</w:t>
      </w:r>
      <w:r w:rsidR="001E5C0B"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:               </w:t>
      </w:r>
    </w:p>
    <w:p w14:paraId="5A2CAF77" w14:textId="0B36C82C" w:rsidR="00614C08" w:rsidRPr="00D14D1F" w:rsidRDefault="001E5C0B" w:rsidP="00614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14D1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</w:t>
      </w:r>
      <w:r w:rsidRPr="00D14D1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  </w:t>
      </w:r>
    </w:p>
    <w:tbl>
      <w:tblPr>
        <w:tblW w:w="9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68"/>
        <w:gridCol w:w="268"/>
        <w:gridCol w:w="269"/>
        <w:gridCol w:w="267"/>
        <w:gridCol w:w="268"/>
        <w:gridCol w:w="267"/>
        <w:gridCol w:w="267"/>
        <w:gridCol w:w="269"/>
        <w:gridCol w:w="269"/>
        <w:gridCol w:w="270"/>
        <w:gridCol w:w="269"/>
        <w:gridCol w:w="269"/>
        <w:gridCol w:w="268"/>
        <w:gridCol w:w="268"/>
        <w:gridCol w:w="269"/>
        <w:gridCol w:w="268"/>
        <w:gridCol w:w="269"/>
        <w:gridCol w:w="268"/>
        <w:gridCol w:w="269"/>
        <w:gridCol w:w="268"/>
        <w:gridCol w:w="268"/>
        <w:gridCol w:w="269"/>
        <w:gridCol w:w="268"/>
        <w:gridCol w:w="269"/>
        <w:gridCol w:w="268"/>
        <w:gridCol w:w="283"/>
      </w:tblGrid>
      <w:tr w:rsidR="00401753" w:rsidRPr="00D14D1F" w14:paraId="1A0B39D7" w14:textId="77777777" w:rsidTr="0016651B">
        <w:trPr>
          <w:trHeight w:val="567"/>
        </w:trPr>
        <w:tc>
          <w:tcPr>
            <w:tcW w:w="9202" w:type="dxa"/>
            <w:gridSpan w:val="27"/>
            <w:shd w:val="clear" w:color="auto" w:fill="A6A6A6"/>
            <w:vAlign w:val="bottom"/>
          </w:tcPr>
          <w:p w14:paraId="76078877" w14:textId="27A39C48" w:rsidR="00401753" w:rsidRPr="00401753" w:rsidRDefault="00401753" w:rsidP="0016651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753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WNIOSKODAWC</w:t>
            </w:r>
            <w:r w:rsidR="0016651B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  <w:tr w:rsidR="00833BFD" w:rsidRPr="00D14D1F" w14:paraId="46D886ED" w14:textId="77777777" w:rsidTr="004017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210" w:type="dxa"/>
            <w:shd w:val="clear" w:color="auto" w:fill="A6A6A6"/>
            <w:vAlign w:val="center"/>
          </w:tcPr>
          <w:p w14:paraId="3BB6A347" w14:textId="77777777" w:rsidR="00833BFD" w:rsidRPr="00401753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1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6992" w:type="dxa"/>
            <w:gridSpan w:val="26"/>
            <w:vAlign w:val="center"/>
          </w:tcPr>
          <w:p w14:paraId="68A2C125" w14:textId="77777777" w:rsidR="00833BFD" w:rsidRPr="00401753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33BFD" w:rsidRPr="00D14D1F" w14:paraId="7E204508" w14:textId="77777777" w:rsidTr="0041505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2210" w:type="dxa"/>
            <w:tcBorders>
              <w:bottom w:val="single" w:sz="2" w:space="0" w:color="000000"/>
            </w:tcBorders>
            <w:shd w:val="clear" w:color="auto" w:fill="A6A6A6"/>
            <w:vAlign w:val="bottom"/>
          </w:tcPr>
          <w:p w14:paraId="3F740FE7" w14:textId="4945B02C" w:rsidR="00833BFD" w:rsidRPr="00415058" w:rsidRDefault="00833BFD" w:rsidP="00415058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50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NUMER RACHUNKU </w:t>
            </w: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6292DACC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36E0A1B2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62A7FE7B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1DAA633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1C26D37D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7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188C1789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16FB44A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7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5646CB3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38AAE57F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0F330425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3332AC1A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A011ED0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5807E256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182CFBD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2685EF9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9106415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54DC2323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1C3CE7AF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6790E29D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C528A29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458B1AAA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048AC873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B388B57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3465EDA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left w:val="single" w:sz="18" w:space="0" w:color="auto"/>
              <w:bottom w:val="single" w:sz="2" w:space="0" w:color="000000"/>
            </w:tcBorders>
            <w:vAlign w:val="center"/>
          </w:tcPr>
          <w:p w14:paraId="5DB1874B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9" w:type="dxa"/>
            <w:tcBorders>
              <w:bottom w:val="single" w:sz="2" w:space="0" w:color="000000"/>
            </w:tcBorders>
            <w:vAlign w:val="center"/>
          </w:tcPr>
          <w:p w14:paraId="7EA027A0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68" w:type="dxa"/>
            <w:tcBorders>
              <w:bottom w:val="single" w:sz="2" w:space="0" w:color="000000"/>
            </w:tcBorders>
            <w:vAlign w:val="center"/>
          </w:tcPr>
          <w:p w14:paraId="611D2E18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377E2A0F" w14:textId="77777777" w:rsidR="00833BFD" w:rsidRPr="00D14D1F" w:rsidRDefault="00833BFD" w:rsidP="00A822ED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BD9C660" w14:textId="77777777" w:rsidR="003E72A8" w:rsidRPr="00D14D1F" w:rsidRDefault="003E72A8" w:rsidP="001E5C0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4A28B80" w14:textId="77777777" w:rsidR="001E5C0B" w:rsidRPr="007B3E91" w:rsidRDefault="001E5C0B" w:rsidP="00C101E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5. Oświadczam, że:</w:t>
      </w:r>
    </w:p>
    <w:p w14:paraId="6ACE6E76" w14:textId="0D71140C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zapoznałam/em się z</w:t>
      </w:r>
      <w:r w:rsidR="00990E3B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Regulaminem przyznania i wypłaty dodatku relokacyjnego, a także oświadczam</w:t>
      </w:r>
      <w:r w:rsidR="000D391E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990E3B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że znana jest mi jego treść.</w:t>
      </w:r>
    </w:p>
    <w:p w14:paraId="0C709138" w14:textId="18A1E708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czas dojazdu z miejsca stałego zamieszkania do miejsca, w którym będę świadczył pracę </w:t>
      </w:r>
      <w:r w:rsidR="00326716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 powrotu do miejsca stałego zamieszkania, przekracza łącznie 1 godz. 30 min. w przypadku komunikacji publicznej lub przekracza łącznie</w:t>
      </w:r>
      <w:r w:rsidR="00962C0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 godz. w przypadku korzystania  </w:t>
      </w:r>
      <w:r w:rsidR="00E53E12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 własnego</w:t>
      </w:r>
      <w:r w:rsidR="00E53E12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/użyczonego</w:t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mechanicznego środka transportu (np. samochodu).</w:t>
      </w:r>
    </w:p>
    <w:p w14:paraId="557FB7A2" w14:textId="77777777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będę pozostawał w stosunku zatrudnienia w co najmniej połowie wymiaru czasu pracy przez okres na jaki zostanie zawarta umowa o dodatek relokacyjny.</w:t>
      </w:r>
    </w:p>
    <w:p w14:paraId="6DBA52FF" w14:textId="7CEC4FF5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nie posiadam zadłużenia wobec Urzędu </w:t>
      </w:r>
    </w:p>
    <w:p w14:paraId="200F0004" w14:textId="47B9A2A0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będąc Uczestnikiem projektu korzystającym ze wsparcia w postaci dodatku relokacyjnego </w:t>
      </w:r>
      <w:r w:rsidR="00326716" w:rsidRPr="007B3E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podejmę zatrudnienia w GK ZE PAK.</w:t>
      </w:r>
    </w:p>
    <w:p w14:paraId="500DC5B8" w14:textId="6A1EEFA9" w:rsidR="001E5C0B" w:rsidRPr="007B3E91" w:rsidRDefault="001E5C0B" w:rsidP="00D14D1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znana jest mi treść art. 286 § 1 Kodeksu Karnego w myśl którego „Kto, w celu osiągnięcia korzyści majątkowej, doprowadza inną osobę do niekorzystnego rozporządzenia własnym </w:t>
      </w:r>
      <w:r w:rsidR="00326716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lub cudzym mieniem za pomocą wprowadzenia jej w błąd albo wyzyskania błędu </w:t>
      </w:r>
      <w:r w:rsidR="00326716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lub niezdolności do należytego pojmowania przedsiębranego działania, podlega karze pozbawienia wolności od 6 miesięcy do 8 lat”. Mam świadomość, że podanie nieprawdziwych informacji, zatajenie istotnych informacji, czy też złożenie fałszywego oświadczenia może </w:t>
      </w:r>
      <w:r w:rsidR="00326716"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być traktowane jako wprowadzenie w błąd pracowników Urzędu w rozumieniu powyższego przepisu.</w:t>
      </w:r>
    </w:p>
    <w:p w14:paraId="54FF6DFC" w14:textId="77777777" w:rsidR="00C73AAB" w:rsidRPr="007B3E91" w:rsidRDefault="00C73AAB" w:rsidP="00C101E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</w:pPr>
    </w:p>
    <w:p w14:paraId="18BD59C1" w14:textId="72F3A9C8" w:rsidR="001E5C0B" w:rsidRPr="007B3E91" w:rsidRDefault="001E5C0B" w:rsidP="00C101E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7B3E9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 xml:space="preserve">Oświadczam że dane zawarte w niniejszym wniosku w tym także oświadczenia są zgodne </w:t>
      </w:r>
      <w:r w:rsidR="00C101E1" w:rsidRPr="007B3E9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br/>
      </w:r>
      <w:r w:rsidRPr="007B3E91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  <w14:ligatures w14:val="none"/>
        </w:rPr>
        <w:t>z prawdą</w:t>
      </w:r>
      <w:r w:rsidRPr="007B3E91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.</w:t>
      </w:r>
    </w:p>
    <w:p w14:paraId="392E565C" w14:textId="77777777" w:rsidR="00D14D1F" w:rsidRDefault="00D14D1F" w:rsidP="001E5C0B">
      <w:pPr>
        <w:suppressAutoHyphens/>
        <w:spacing w:after="0" w:line="360" w:lineRule="auto"/>
        <w:ind w:left="481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328FC9C" w14:textId="09BD2B2F" w:rsidR="001E5C0B" w:rsidRPr="00D14D1F" w:rsidRDefault="001E5C0B" w:rsidP="001E5C0B">
      <w:pPr>
        <w:suppressAutoHyphens/>
        <w:spacing w:after="0" w:line="360" w:lineRule="auto"/>
        <w:ind w:left="481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14D1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...................................................</w:t>
      </w:r>
      <w:r w:rsidR="00D75A50" w:rsidRPr="00D14D1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</w:t>
      </w:r>
    </w:p>
    <w:p w14:paraId="09D41D91" w14:textId="76EB203A" w:rsidR="001E5C0B" w:rsidRPr="00D14D1F" w:rsidRDefault="001E5C0B" w:rsidP="00C101E1">
      <w:pPr>
        <w:tabs>
          <w:tab w:val="center" w:pos="708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</w:pPr>
      <w:r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</w:t>
      </w:r>
      <w:r w:rsidR="00D75A50"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        </w:t>
      </w:r>
      <w:r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    (data i czytelny podpis </w:t>
      </w:r>
      <w:r w:rsidR="00D75A50"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Uczestnika </w:t>
      </w:r>
      <w:r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>Projektu</w:t>
      </w:r>
      <w:r w:rsidR="00D75A50" w:rsidRPr="00D14D1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>)</w:t>
      </w:r>
    </w:p>
    <w:p w14:paraId="2EEB75E1" w14:textId="77777777" w:rsidR="00B06D27" w:rsidRDefault="00B06D27" w:rsidP="001E5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01486EE" w14:textId="77777777" w:rsidR="00D14D1F" w:rsidRDefault="00D14D1F" w:rsidP="001E5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97F0BC2" w14:textId="77777777" w:rsidR="001E5C0B" w:rsidRPr="001E5C0B" w:rsidRDefault="001E5C0B" w:rsidP="001E5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E5C0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Podstawa prawna:</w:t>
      </w:r>
    </w:p>
    <w:p w14:paraId="09F2E147" w14:textId="77777777" w:rsidR="001E5C0B" w:rsidRPr="001E5C0B" w:rsidRDefault="001E5C0B" w:rsidP="001E5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5B9256D" w14:textId="77777777" w:rsidR="001E5C0B" w:rsidRPr="00B06D27" w:rsidRDefault="001E5C0B" w:rsidP="00EA7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/>
          <w:lang w:eastAsia="pl-PL"/>
          <w14:ligatures w14:val="none"/>
        </w:rPr>
      </w:pPr>
      <w:r w:rsidRPr="00B06D27">
        <w:rPr>
          <w:rFonts w:ascii="Times New Roman" w:eastAsia="Arial" w:hAnsi="Times New Roman" w:cs="Times New Roman"/>
          <w:color w:val="000000"/>
          <w:lang w:eastAsia="pl-PL"/>
          <w14:ligatures w14:val="none"/>
        </w:rPr>
        <w:t>W zakresie nieuregulowanym mają zastosowanie w szczególności:</w:t>
      </w:r>
    </w:p>
    <w:p w14:paraId="6ADDAF1F" w14:textId="77777777" w:rsidR="001E5C0B" w:rsidRPr="00B06D27" w:rsidRDefault="001E5C0B" w:rsidP="00EA7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color w:val="000000"/>
          <w:lang w:eastAsia="pl-PL"/>
          <w14:ligatures w14:val="none"/>
        </w:rPr>
      </w:pPr>
    </w:p>
    <w:p w14:paraId="55942103" w14:textId="77777777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Projektu (Wojewódzki Urząd Pracy w Poznaniu).</w:t>
      </w:r>
    </w:p>
    <w:p w14:paraId="2EC34788" w14:textId="77777777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rekrutacji i udziału w projekcie ( Powiatowy Urząd Pracy w Turku). </w:t>
      </w:r>
    </w:p>
    <w:p w14:paraId="149C0546" w14:textId="647FC6F2" w:rsidR="001E5C0B" w:rsidRPr="000D391E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3" w:name="_Hlk188611794"/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przyznania i wypłaty dodatku relokacyjnego</w:t>
      </w:r>
      <w:r w:rsidR="000D39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D391E"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 Powiatowy Urząd Pracy w Turku).</w:t>
      </w:r>
      <w:bookmarkEnd w:id="3"/>
    </w:p>
    <w:p w14:paraId="4083123D" w14:textId="7D6B9666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Rozporządzenie Parlamentu Europejskiego i Rady (UE) 2016/679 z 27.04.2016r. </w:t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sprawie ochrony osób fizycznych w związku z przetwarzaniem danych osobowych </w:t>
      </w:r>
      <w:r w:rsidR="00D75A50"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w sprawie swobodnego przepływu takich danych oraz uchylenia dyrektywy 95/46/WE (ogólne rozporządzenie o ochronie danych) (Dz. Urz. UE L 119, s. 1 z późn. zm.).</w:t>
      </w:r>
    </w:p>
    <w:p w14:paraId="7F5F96C2" w14:textId="5118BA4E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10 maja 2018 roku o ochronie danych osobowych</w:t>
      </w:r>
      <w:r w:rsidR="007B3E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1278033" w14:textId="77777777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Rozporządzenie Parlamentu Europejskiego i Rady (UE) 2021/1056  z dnia 24 czerwca 2021r. ustanawiające Fundusz na rzecz Sprawiedliwej Transformacji, </w:t>
      </w:r>
    </w:p>
    <w:p w14:paraId="336DD169" w14:textId="0D5E0191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Rozporządzenia Komisji (UE) 2023/2831 z dnia 13 grudnia 2023r. w sprawie stosowania art. 107 </w:t>
      </w:r>
      <w:r w:rsid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108 Traktatu o funkcjonowaniu Unii Europejskiej do pomocy de minimis,</w:t>
      </w:r>
    </w:p>
    <w:p w14:paraId="17077B6B" w14:textId="6A6EDDE2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Rozporządzenie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5167C49" w14:textId="7953986B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Rozporządzenie Ministra Funduszy i Polityki Reg</w:t>
      </w:r>
      <w:r w:rsidR="00D75A50"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ionalnej z dnia 17 kwietna 2024</w:t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</w:t>
      </w:r>
      <w:r w:rsidR="00D75A50"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udzielania pomocy de minimis w ramach regionalnych programów na lata 2021-2027 </w:t>
      </w:r>
      <w:r w:rsidR="007B3E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88C4391" w14:textId="77777777" w:rsidR="004D7F79" w:rsidRDefault="004D7F79" w:rsidP="00EA77E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C7D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Uchwała nr 14/2023 Komitetu Monitorującego Program Fundusze Europejskie dla Wielkopolski 2021 – 2027 z dnia 28 marca 2023 roku (z późn. zm.) </w:t>
      </w:r>
    </w:p>
    <w:p w14:paraId="2040060B" w14:textId="38AA4229" w:rsidR="001E5C0B" w:rsidRPr="00B06D27" w:rsidRDefault="001E5C0B" w:rsidP="00EA77E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Umowa o partnerstwie na rzecz realizacji projektu nr FEWP.10.01-IZ.00-0006/23 </w:t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pt.: Podnoszenie i zmiana kwalifikacji oraz aktywizacja zawodowa pracowników Grupy Kapitałowej Zespołu Elektrowni Pątnów- Adamów-Konin zorientowana na utworzenie </w:t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utrzymanie miejsc pracy. „Droga do zatrudnienia po węglu” w ramach Programu Fundusze Europejskie dla Wielkopolski 2021-2027 (FEW) współfinansowanego ze środków Funduszu </w:t>
      </w:r>
      <w:r w:rsid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rzecz Sprawiedliwej Transformacji (FST),</w:t>
      </w:r>
    </w:p>
    <w:p w14:paraId="33B04221" w14:textId="01F3B4CC" w:rsidR="00FE3FCA" w:rsidRDefault="00D75A50" w:rsidP="00EA77ED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06D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Kodeks Cywilny.</w:t>
      </w:r>
    </w:p>
    <w:p w14:paraId="55712796" w14:textId="77777777" w:rsidR="000B0534" w:rsidRDefault="000B0534" w:rsidP="000B053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8B935B" w14:textId="77777777" w:rsidR="000B0534" w:rsidRPr="00B06D27" w:rsidRDefault="000B0534" w:rsidP="000B05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06D2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Pouczenie: </w:t>
      </w:r>
    </w:p>
    <w:p w14:paraId="01A0D6DD" w14:textId="77777777" w:rsidR="000B0534" w:rsidRPr="00C216C7" w:rsidRDefault="000B0534" w:rsidP="00EA77ED">
      <w:pPr>
        <w:pStyle w:val="Standard"/>
        <w:jc w:val="both"/>
        <w:rPr>
          <w:i/>
          <w:iCs/>
          <w:color w:val="000000"/>
          <w:sz w:val="18"/>
          <w:szCs w:val="18"/>
        </w:rPr>
      </w:pPr>
      <w:r w:rsidRPr="00B06D27">
        <w:rPr>
          <w:bCs/>
          <w:color w:val="000000"/>
          <w:sz w:val="18"/>
          <w:szCs w:val="18"/>
        </w:rPr>
        <w:t>1</w:t>
      </w:r>
      <w:r w:rsidRPr="00C216C7">
        <w:rPr>
          <w:bCs/>
          <w:i/>
          <w:iCs/>
          <w:color w:val="000000"/>
          <w:sz w:val="18"/>
          <w:szCs w:val="18"/>
        </w:rPr>
        <w:t xml:space="preserve">. </w:t>
      </w:r>
      <w:r w:rsidRPr="00C216C7">
        <w:rPr>
          <w:i/>
          <w:iCs/>
          <w:color w:val="000000"/>
          <w:sz w:val="18"/>
          <w:szCs w:val="18"/>
        </w:rPr>
        <w:t>Bezpłatnej pomocy w wypełnianiu wniosku udzielają pracownicy Powiatowego Urzędu Pracy w Turku.  PUP Turek nie ponosi odpowiedzialności za świadczenie usług w powyższym zakresie przez inne instytucje lub osoby.</w:t>
      </w:r>
    </w:p>
    <w:p w14:paraId="125F96BB" w14:textId="77777777" w:rsidR="000B0534" w:rsidRPr="00C216C7" w:rsidRDefault="000B0534" w:rsidP="00EA77ED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C216C7"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  <w:t xml:space="preserve">3. Wniosek należy wypełnić czytelnie, bez zmian szaty graficznej. </w:t>
      </w:r>
    </w:p>
    <w:p w14:paraId="7826517C" w14:textId="77777777" w:rsidR="000B0534" w:rsidRPr="00C216C7" w:rsidRDefault="000B0534" w:rsidP="00EA77ED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</w:pPr>
      <w:r w:rsidRPr="00C216C7"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  <w:t xml:space="preserve">4. Wszystkie pozycje we wniosku muszą zostać wypełnione, w przypadku gdy którykolwiek punkt wniosku nie dotyczy Wnioskodawcy należy wpisać „nie dotyczy”. </w:t>
      </w:r>
    </w:p>
    <w:p w14:paraId="7110E74F" w14:textId="77777777" w:rsidR="000B0534" w:rsidRPr="00C216C7" w:rsidRDefault="000B0534" w:rsidP="00EA77ED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C216C7"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  <w:t>5. Wszelkie skreślenia i poprawki należy nanosić w sposób umożliwiający odczytanie poprawionej treści;</w:t>
      </w:r>
      <w:r w:rsidRPr="00C216C7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wszystkie poprawki należy dokonywać poprzez skreślenie, zaparafowanie i podanie daty zmiany.</w:t>
      </w:r>
    </w:p>
    <w:p w14:paraId="6CA261B7" w14:textId="77777777" w:rsidR="000B0534" w:rsidRDefault="000B0534" w:rsidP="000B053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69CC60" w14:textId="06402645" w:rsidR="00FB6AE8" w:rsidRPr="00FB6AE8" w:rsidRDefault="00FB6AE8" w:rsidP="000B05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B050"/>
          <w:kern w:val="0"/>
          <w:lang w:eastAsia="pl-PL"/>
          <w14:ligatures w14:val="none"/>
        </w:rPr>
      </w:pPr>
    </w:p>
    <w:sectPr w:rsidR="00FB6AE8" w:rsidRPr="00FB6AE8" w:rsidSect="001D3E4D">
      <w:headerReference w:type="default" r:id="rId7"/>
      <w:footerReference w:type="default" r:id="rId8"/>
      <w:pgSz w:w="11906" w:h="16838"/>
      <w:pgMar w:top="184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AE03" w14:textId="77777777" w:rsidR="004B2473" w:rsidRDefault="004B2473" w:rsidP="001E31A2">
      <w:pPr>
        <w:spacing w:after="0" w:line="240" w:lineRule="auto"/>
      </w:pPr>
      <w:r>
        <w:separator/>
      </w:r>
    </w:p>
  </w:endnote>
  <w:endnote w:type="continuationSeparator" w:id="0">
    <w:p w14:paraId="64F8663D" w14:textId="77777777" w:rsidR="004B2473" w:rsidRDefault="004B2473" w:rsidP="001E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994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C3795D" w14:textId="672F707C" w:rsidR="0033642F" w:rsidRPr="00D54FA1" w:rsidRDefault="0033642F" w:rsidP="0033642F">
        <w:pPr>
          <w:pStyle w:val="Stopka"/>
          <w:ind w:firstLine="4248"/>
          <w:jc w:val="center"/>
          <w:rPr>
            <w:rFonts w:ascii="Times New Roman" w:hAnsi="Times New Roman" w:cs="Times New Roman"/>
          </w:rPr>
        </w:pPr>
        <w:r w:rsidRPr="00D54FA1">
          <w:rPr>
            <w:rFonts w:ascii="Times New Roman" w:hAnsi="Times New Roman" w:cs="Times New Roman"/>
          </w:rPr>
          <w:fldChar w:fldCharType="begin"/>
        </w:r>
        <w:r w:rsidRPr="00D54FA1">
          <w:rPr>
            <w:rFonts w:ascii="Times New Roman" w:hAnsi="Times New Roman" w:cs="Times New Roman"/>
          </w:rPr>
          <w:instrText>PAGE   \* MERGEFORMAT</w:instrText>
        </w:r>
        <w:r w:rsidRPr="00D54F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D54FA1">
          <w:rPr>
            <w:rFonts w:ascii="Times New Roman" w:hAnsi="Times New Roman" w:cs="Times New Roman"/>
          </w:rPr>
          <w:fldChar w:fldCharType="end"/>
        </w:r>
        <w:r w:rsidRPr="00D54FA1">
          <w:rPr>
            <w:rFonts w:ascii="Times New Roman" w:hAnsi="Times New Roman" w:cs="Times New Roman"/>
          </w:rPr>
          <w:tab/>
        </w:r>
        <w:r w:rsidRPr="00D54FA1">
          <w:rPr>
            <w:rFonts w:ascii="Times New Roman" w:hAnsi="Times New Roman" w:cs="Times New Roman"/>
          </w:rPr>
          <w:tab/>
          <w:t>PUP/2025</w:t>
        </w:r>
        <w:r w:rsidR="00900182">
          <w:rPr>
            <w:rFonts w:ascii="Times New Roman" w:hAnsi="Times New Roman" w:cs="Times New Roman"/>
          </w:rPr>
          <w:t>/</w:t>
        </w:r>
        <w:r w:rsidR="008D38CC">
          <w:rPr>
            <w:rFonts w:ascii="Times New Roman" w:hAnsi="Times New Roman" w:cs="Times New Roman"/>
          </w:rPr>
          <w:t>22</w:t>
        </w:r>
      </w:p>
    </w:sdtContent>
  </w:sdt>
  <w:p w14:paraId="175A5A0A" w14:textId="28FC61AB" w:rsidR="001D3E4D" w:rsidRDefault="001D3E4D" w:rsidP="0033642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D829" w14:textId="77777777" w:rsidR="004B2473" w:rsidRDefault="004B2473" w:rsidP="001E31A2">
      <w:pPr>
        <w:spacing w:after="0" w:line="240" w:lineRule="auto"/>
      </w:pPr>
      <w:r>
        <w:separator/>
      </w:r>
    </w:p>
  </w:footnote>
  <w:footnote w:type="continuationSeparator" w:id="0">
    <w:p w14:paraId="444D0452" w14:textId="77777777" w:rsidR="004B2473" w:rsidRDefault="004B2473" w:rsidP="001E3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32DA" w14:textId="6B4A8EF0" w:rsidR="001E31A2" w:rsidRDefault="003B7E91">
    <w:pPr>
      <w:pStyle w:val="Nagwek"/>
    </w:pPr>
    <w:r>
      <w:rPr>
        <w:noProof/>
        <w:lang w:eastAsia="pl-PL"/>
      </w:rPr>
      <w:drawing>
        <wp:inline distT="0" distB="0" distL="0" distR="0" wp14:anchorId="265A702B" wp14:editId="07E92FA3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_wer.achromatyczna_FE+UE+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120"/>
    <w:multiLevelType w:val="hybridMultilevel"/>
    <w:tmpl w:val="F1BED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38"/>
    <w:multiLevelType w:val="hybridMultilevel"/>
    <w:tmpl w:val="F1BED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303"/>
    <w:multiLevelType w:val="hybridMultilevel"/>
    <w:tmpl w:val="BD5057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2E86"/>
    <w:multiLevelType w:val="hybridMultilevel"/>
    <w:tmpl w:val="2BB2B30A"/>
    <w:lvl w:ilvl="0" w:tplc="1D7A5A9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B1880"/>
    <w:multiLevelType w:val="hybridMultilevel"/>
    <w:tmpl w:val="93B88F2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6052"/>
    <w:multiLevelType w:val="hybridMultilevel"/>
    <w:tmpl w:val="538691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636913"/>
    <w:multiLevelType w:val="hybridMultilevel"/>
    <w:tmpl w:val="3C808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54FB"/>
    <w:multiLevelType w:val="hybridMultilevel"/>
    <w:tmpl w:val="B8D40CB4"/>
    <w:lvl w:ilvl="0" w:tplc="DBFAB7E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2378"/>
    <w:multiLevelType w:val="hybridMultilevel"/>
    <w:tmpl w:val="DA48A136"/>
    <w:lvl w:ilvl="0" w:tplc="1CA67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313D"/>
    <w:multiLevelType w:val="hybridMultilevel"/>
    <w:tmpl w:val="CB6A2F44"/>
    <w:lvl w:ilvl="0" w:tplc="B764F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6E67"/>
    <w:multiLevelType w:val="hybridMultilevel"/>
    <w:tmpl w:val="55F87580"/>
    <w:lvl w:ilvl="0" w:tplc="26C6E844">
      <w:start w:val="1"/>
      <w:numFmt w:val="bullet"/>
      <w:lvlText w:val="%1"/>
      <w:lvlJc w:val="left"/>
      <w:pPr>
        <w:ind w:left="502" w:hanging="360"/>
      </w:pPr>
      <w:rPr>
        <w:rFonts w:ascii="Wingdings" w:hAnsi="Wingdings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CB6370B"/>
    <w:multiLevelType w:val="hybridMultilevel"/>
    <w:tmpl w:val="F1BED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76B66"/>
    <w:multiLevelType w:val="hybridMultilevel"/>
    <w:tmpl w:val="700053E8"/>
    <w:lvl w:ilvl="0" w:tplc="70200F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250A2"/>
    <w:multiLevelType w:val="hybridMultilevel"/>
    <w:tmpl w:val="7480E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609A"/>
    <w:multiLevelType w:val="hybridMultilevel"/>
    <w:tmpl w:val="63A2B46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95DCB"/>
    <w:multiLevelType w:val="hybridMultilevel"/>
    <w:tmpl w:val="BD5057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1343">
    <w:abstractNumId w:val="10"/>
  </w:num>
  <w:num w:numId="2" w16cid:durableId="670565337">
    <w:abstractNumId w:val="12"/>
  </w:num>
  <w:num w:numId="3" w16cid:durableId="1147823088">
    <w:abstractNumId w:val="6"/>
  </w:num>
  <w:num w:numId="4" w16cid:durableId="1176261612">
    <w:abstractNumId w:val="9"/>
  </w:num>
  <w:num w:numId="5" w16cid:durableId="1841967853">
    <w:abstractNumId w:val="5"/>
  </w:num>
  <w:num w:numId="6" w16cid:durableId="20866449">
    <w:abstractNumId w:val="14"/>
  </w:num>
  <w:num w:numId="7" w16cid:durableId="1772357219">
    <w:abstractNumId w:val="4"/>
  </w:num>
  <w:num w:numId="8" w16cid:durableId="1562709561">
    <w:abstractNumId w:val="8"/>
  </w:num>
  <w:num w:numId="9" w16cid:durableId="256253714">
    <w:abstractNumId w:val="1"/>
  </w:num>
  <w:num w:numId="10" w16cid:durableId="151988485">
    <w:abstractNumId w:val="2"/>
  </w:num>
  <w:num w:numId="11" w16cid:durableId="2032685101">
    <w:abstractNumId w:val="15"/>
  </w:num>
  <w:num w:numId="12" w16cid:durableId="263853655">
    <w:abstractNumId w:val="13"/>
  </w:num>
  <w:num w:numId="13" w16cid:durableId="2076194547">
    <w:abstractNumId w:val="0"/>
  </w:num>
  <w:num w:numId="14" w16cid:durableId="886917542">
    <w:abstractNumId w:val="7"/>
  </w:num>
  <w:num w:numId="15" w16cid:durableId="263071954">
    <w:abstractNumId w:val="3"/>
  </w:num>
  <w:num w:numId="16" w16cid:durableId="1563060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8"/>
    <w:rsid w:val="00002FEE"/>
    <w:rsid w:val="000370FB"/>
    <w:rsid w:val="00042842"/>
    <w:rsid w:val="00047DFC"/>
    <w:rsid w:val="000B0534"/>
    <w:rsid w:val="000D391E"/>
    <w:rsid w:val="000E4172"/>
    <w:rsid w:val="000F7C88"/>
    <w:rsid w:val="00122BBF"/>
    <w:rsid w:val="0016651B"/>
    <w:rsid w:val="001D3E4D"/>
    <w:rsid w:val="001D7F99"/>
    <w:rsid w:val="001E31A2"/>
    <w:rsid w:val="001E5C0B"/>
    <w:rsid w:val="001F54F2"/>
    <w:rsid w:val="00240CEA"/>
    <w:rsid w:val="002E2C37"/>
    <w:rsid w:val="002E711E"/>
    <w:rsid w:val="002F121B"/>
    <w:rsid w:val="0031611C"/>
    <w:rsid w:val="00326716"/>
    <w:rsid w:val="0033642F"/>
    <w:rsid w:val="0034047C"/>
    <w:rsid w:val="003B7E91"/>
    <w:rsid w:val="003D2E15"/>
    <w:rsid w:val="003E72A8"/>
    <w:rsid w:val="003F0394"/>
    <w:rsid w:val="00401753"/>
    <w:rsid w:val="00415058"/>
    <w:rsid w:val="004A7FB8"/>
    <w:rsid w:val="004B2473"/>
    <w:rsid w:val="004D7F79"/>
    <w:rsid w:val="004E5561"/>
    <w:rsid w:val="00540B63"/>
    <w:rsid w:val="005F5984"/>
    <w:rsid w:val="00614C08"/>
    <w:rsid w:val="006276CC"/>
    <w:rsid w:val="0063098C"/>
    <w:rsid w:val="00630B40"/>
    <w:rsid w:val="0064307A"/>
    <w:rsid w:val="0065706D"/>
    <w:rsid w:val="0067413B"/>
    <w:rsid w:val="007A2D29"/>
    <w:rsid w:val="007A68F2"/>
    <w:rsid w:val="007B3E91"/>
    <w:rsid w:val="007E0182"/>
    <w:rsid w:val="00833BFD"/>
    <w:rsid w:val="00881F6E"/>
    <w:rsid w:val="008D38CC"/>
    <w:rsid w:val="008F61B0"/>
    <w:rsid w:val="00900182"/>
    <w:rsid w:val="00962C0C"/>
    <w:rsid w:val="00990E3B"/>
    <w:rsid w:val="009E3086"/>
    <w:rsid w:val="00A257D5"/>
    <w:rsid w:val="00A90D14"/>
    <w:rsid w:val="00AA373F"/>
    <w:rsid w:val="00AA62BB"/>
    <w:rsid w:val="00AB757B"/>
    <w:rsid w:val="00AF6496"/>
    <w:rsid w:val="00B06D27"/>
    <w:rsid w:val="00B13061"/>
    <w:rsid w:val="00B163F4"/>
    <w:rsid w:val="00B359FA"/>
    <w:rsid w:val="00C02A9E"/>
    <w:rsid w:val="00C101E1"/>
    <w:rsid w:val="00C216C7"/>
    <w:rsid w:val="00C73AAB"/>
    <w:rsid w:val="00C83F92"/>
    <w:rsid w:val="00CF1A34"/>
    <w:rsid w:val="00D03CD9"/>
    <w:rsid w:val="00D07393"/>
    <w:rsid w:val="00D14D1F"/>
    <w:rsid w:val="00D26B65"/>
    <w:rsid w:val="00D26F77"/>
    <w:rsid w:val="00D65F2B"/>
    <w:rsid w:val="00D75A50"/>
    <w:rsid w:val="00D77ADB"/>
    <w:rsid w:val="00D807CD"/>
    <w:rsid w:val="00DA4F66"/>
    <w:rsid w:val="00DC11D3"/>
    <w:rsid w:val="00E31F0E"/>
    <w:rsid w:val="00E53E12"/>
    <w:rsid w:val="00EA77ED"/>
    <w:rsid w:val="00F165AA"/>
    <w:rsid w:val="00F31E9C"/>
    <w:rsid w:val="00F70645"/>
    <w:rsid w:val="00FB6AE8"/>
    <w:rsid w:val="00FE3FCA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ACF26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C0B"/>
    <w:pPr>
      <w:ind w:left="720"/>
      <w:contextualSpacing/>
    </w:pPr>
  </w:style>
  <w:style w:type="paragraph" w:customStyle="1" w:styleId="WW-Zawartotabeli11">
    <w:name w:val="WW-Zawartość tabeli11"/>
    <w:basedOn w:val="Tekstpodstawowy"/>
    <w:rsid w:val="00614C08"/>
    <w:pPr>
      <w:widowControl w:val="0"/>
      <w:suppressLineNumbers/>
      <w:suppressAutoHyphens/>
      <w:autoSpaceDE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614C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4C08"/>
  </w:style>
  <w:style w:type="paragraph" w:styleId="Tekstdymka">
    <w:name w:val="Balloon Text"/>
    <w:basedOn w:val="Normalny"/>
    <w:link w:val="TekstdymkaZnak"/>
    <w:uiPriority w:val="99"/>
    <w:semiHidden/>
    <w:unhideWhenUsed/>
    <w:rsid w:val="00D07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393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C1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E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1A2"/>
  </w:style>
  <w:style w:type="paragraph" w:styleId="Stopka">
    <w:name w:val="footer"/>
    <w:basedOn w:val="Normalny"/>
    <w:link w:val="StopkaZnak"/>
    <w:uiPriority w:val="99"/>
    <w:unhideWhenUsed/>
    <w:rsid w:val="001E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1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3AAB"/>
    <w:rPr>
      <w:sz w:val="20"/>
      <w:szCs w:val="20"/>
    </w:rPr>
  </w:style>
  <w:style w:type="character" w:styleId="Odwoanieprzypisudolnego">
    <w:name w:val="footnote reference"/>
    <w:uiPriority w:val="99"/>
    <w:rsid w:val="00C73AAB"/>
    <w:rPr>
      <w:vertAlign w:val="superscript"/>
    </w:rPr>
  </w:style>
  <w:style w:type="table" w:styleId="Tabela-Siatka">
    <w:name w:val="Table Grid"/>
    <w:basedOn w:val="Standardowy"/>
    <w:uiPriority w:val="39"/>
    <w:rsid w:val="00C0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PUP Turek</cp:lastModifiedBy>
  <cp:revision>5</cp:revision>
  <cp:lastPrinted>2025-02-28T09:25:00Z</cp:lastPrinted>
  <dcterms:created xsi:type="dcterms:W3CDTF">2025-02-28T09:28:00Z</dcterms:created>
  <dcterms:modified xsi:type="dcterms:W3CDTF">2025-02-28T09:29:00Z</dcterms:modified>
</cp:coreProperties>
</file>